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DF709" w14:textId="77777777" w:rsidR="005A3AC7" w:rsidRDefault="005A3AC7" w:rsidP="005A3AC7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b/>
          <w:bCs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534A735D" wp14:editId="6A388D53">
            <wp:simplePos x="0" y="0"/>
            <wp:positionH relativeFrom="margin">
              <wp:posOffset>1950720</wp:posOffset>
            </wp:positionH>
            <wp:positionV relativeFrom="margin">
              <wp:posOffset>13970</wp:posOffset>
            </wp:positionV>
            <wp:extent cx="1386205" cy="1365250"/>
            <wp:effectExtent l="19050" t="0" r="4445" b="0"/>
            <wp:wrapSquare wrapText="bothSides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มจร.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20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0ADF80" w14:textId="77777777" w:rsidR="001A7ACE" w:rsidRDefault="001A7ACE" w:rsidP="001A7A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3B2CF310" w14:textId="77777777" w:rsidR="001A7ACE" w:rsidRDefault="001A7ACE" w:rsidP="001A7A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4675842E" w14:textId="77777777" w:rsidR="00D37D35" w:rsidRPr="005A3AC7" w:rsidRDefault="005A3AC7" w:rsidP="001A7A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5A3AC7">
        <w:rPr>
          <w:rFonts w:ascii="TH SarabunPSK" w:hAnsi="TH SarabunPSK" w:cs="TH SarabunPSK"/>
          <w:b/>
          <w:bCs/>
          <w:sz w:val="72"/>
          <w:szCs w:val="72"/>
          <w:cs/>
        </w:rPr>
        <w:t>แผนปฏิบัติการประจำปีงานวิจัย</w:t>
      </w:r>
    </w:p>
    <w:p w14:paraId="255CAA9C" w14:textId="77777777" w:rsidR="005A3AC7" w:rsidRPr="005A3AC7" w:rsidRDefault="005A3AC7" w:rsidP="001A7A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5A3AC7">
        <w:rPr>
          <w:rFonts w:ascii="TH SarabunPSK" w:hAnsi="TH SarabunPSK" w:cs="TH SarabunPSK"/>
          <w:b/>
          <w:bCs/>
          <w:sz w:val="72"/>
          <w:szCs w:val="72"/>
          <w:cs/>
        </w:rPr>
        <w:t>ปีงบประมาณ ๒๕๖</w:t>
      </w:r>
      <w:r w:rsidR="00A927D4">
        <w:rPr>
          <w:rFonts w:ascii="TH SarabunPSK" w:hAnsi="TH SarabunPSK" w:cs="TH SarabunPSK" w:hint="cs"/>
          <w:b/>
          <w:bCs/>
          <w:sz w:val="72"/>
          <w:szCs w:val="72"/>
          <w:cs/>
        </w:rPr>
        <w:t>๓</w:t>
      </w:r>
    </w:p>
    <w:p w14:paraId="6A79FE2B" w14:textId="77777777" w:rsidR="005A3AC7" w:rsidRDefault="005A3AC7" w:rsidP="005A3AC7">
      <w:pPr>
        <w:jc w:val="center"/>
        <w:rPr>
          <w:rFonts w:ascii="TH SarabunPSK" w:hAnsi="TH SarabunPSK" w:cs="TH SarabunPSK"/>
        </w:rPr>
      </w:pPr>
      <w:r w:rsidRPr="005A3AC7">
        <w:rPr>
          <w:rFonts w:ascii="TH SarabunPSK" w:hAnsi="TH SarabunPSK" w:cs="TH SarabunPSK"/>
          <w:noProof/>
          <w:cs/>
        </w:rPr>
        <w:drawing>
          <wp:inline distT="0" distB="0" distL="0" distR="0" wp14:anchorId="1692A17D" wp14:editId="124A0750">
            <wp:extent cx="4203700" cy="3064976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292" cy="306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628191" w14:textId="77777777" w:rsidR="005A3AC7" w:rsidRPr="00A565F0" w:rsidRDefault="001A7ACE" w:rsidP="001A7ACE">
      <w:pPr>
        <w:pStyle w:val="a3"/>
        <w:jc w:val="right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หน่วยวิจัย สำนัก</w:t>
      </w:r>
      <w:r w:rsidR="005A3AC7" w:rsidRPr="00A565F0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วิชาการ </w:t>
      </w:r>
    </w:p>
    <w:p w14:paraId="2411835A" w14:textId="77777777" w:rsidR="005A3AC7" w:rsidRDefault="005A3AC7" w:rsidP="005A3AC7">
      <w:pPr>
        <w:pStyle w:val="a3"/>
        <w:jc w:val="right"/>
        <w:rPr>
          <w:rFonts w:ascii="TH SarabunPSK" w:hAnsi="TH SarabunPSK" w:cs="TH SarabunPSK"/>
          <w:b/>
          <w:bCs/>
          <w:sz w:val="72"/>
          <w:szCs w:val="72"/>
        </w:rPr>
      </w:pPr>
      <w:r w:rsidRPr="00A565F0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 มหาวิทยาลัยมหาจุฬาลงกรณราชวิทยาลัย </w:t>
      </w:r>
    </w:p>
    <w:p w14:paraId="4EE8C7EB" w14:textId="77777777" w:rsidR="005A3AC7" w:rsidRPr="005A3AC7" w:rsidRDefault="005A3AC7" w:rsidP="001A7ACE">
      <w:pPr>
        <w:pStyle w:val="a3"/>
        <w:jc w:val="right"/>
        <w:rPr>
          <w:rFonts w:ascii="TH SarabunPSK" w:hAnsi="TH SarabunPSK" w:cs="TH SarabunPSK"/>
          <w:b/>
          <w:bCs/>
          <w:sz w:val="40"/>
          <w:szCs w:val="40"/>
        </w:rPr>
      </w:pPr>
      <w:r w:rsidRPr="00A565F0">
        <w:rPr>
          <w:rFonts w:ascii="TH SarabunPSK" w:hAnsi="TH SarabunPSK" w:cs="TH SarabunPSK" w:hint="cs"/>
          <w:b/>
          <w:bCs/>
          <w:sz w:val="72"/>
          <w:szCs w:val="72"/>
          <w:cs/>
        </w:rPr>
        <w:t>วิทยาเขตแพร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่</w:t>
      </w:r>
    </w:p>
    <w:sectPr w:rsidR="005A3AC7" w:rsidRPr="005A3AC7" w:rsidSect="005A3AC7">
      <w:pgSz w:w="11906" w:h="16838"/>
      <w:pgMar w:top="2098" w:right="1440" w:bottom="1440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AC7"/>
    <w:rsid w:val="000F7C6E"/>
    <w:rsid w:val="001A7ACE"/>
    <w:rsid w:val="004A3DAD"/>
    <w:rsid w:val="005A3AC7"/>
    <w:rsid w:val="00A927D4"/>
    <w:rsid w:val="00D3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DBD16"/>
  <w15:docId w15:val="{B6559B50-DD68-4DB0-8039-A1A30054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3AC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3AC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A3AC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adinan suwannarat</cp:lastModifiedBy>
  <cp:revision>3</cp:revision>
  <cp:lastPrinted>2021-06-16T03:44:00Z</cp:lastPrinted>
  <dcterms:created xsi:type="dcterms:W3CDTF">2020-05-12T07:24:00Z</dcterms:created>
  <dcterms:modified xsi:type="dcterms:W3CDTF">2021-06-29T06:40:00Z</dcterms:modified>
</cp:coreProperties>
</file>